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06" w:rsidRDefault="00077206" w:rsidP="00077206">
      <w:pPr>
        <w:rPr>
          <w:rFonts w:ascii="Times New Roman" w:hAnsi="Times New Roman" w:cs="Times New Roman"/>
          <w:b/>
          <w:sz w:val="40"/>
          <w:szCs w:val="40"/>
        </w:rPr>
      </w:pPr>
      <w:bookmarkStart w:id="0" w:name="_GoBack"/>
      <w:bookmarkEnd w:id="0"/>
    </w:p>
    <w:p w:rsidR="00077206" w:rsidRPr="00077206" w:rsidRDefault="00077206" w:rsidP="00077206">
      <w:pPr>
        <w:jc w:val="center"/>
        <w:rPr>
          <w:rFonts w:ascii="Times New Roman" w:hAnsi="Times New Roman" w:cs="Times New Roman"/>
          <w:b/>
          <w:sz w:val="40"/>
          <w:szCs w:val="40"/>
        </w:rPr>
      </w:pPr>
      <w:r w:rsidRPr="00077206">
        <w:rPr>
          <w:rFonts w:ascii="Times New Roman" w:hAnsi="Times New Roman" w:cs="Times New Roman"/>
          <w:b/>
          <w:noProof/>
          <w:sz w:val="36"/>
          <w:szCs w:val="36"/>
          <w:lang w:eastAsia="ru-RU"/>
        </w:rPr>
        <w:drawing>
          <wp:anchor distT="0" distB="0" distL="114300" distR="114300" simplePos="0" relativeHeight="251658240" behindDoc="0" locked="0" layoutInCell="1" allowOverlap="1">
            <wp:simplePos x="1116281" y="760021"/>
            <wp:positionH relativeFrom="column">
              <wp:align>left</wp:align>
            </wp:positionH>
            <wp:positionV relativeFrom="paragraph">
              <wp:align>top</wp:align>
            </wp:positionV>
            <wp:extent cx="1496290" cy="1460730"/>
            <wp:effectExtent l="38100" t="38100" r="46990" b="44450"/>
            <wp:wrapSquare wrapText="bothSides"/>
            <wp:docPr id="1" name="Рисунок 1" descr="F:\Аленке\Визитки по НУ\Фото для визиток\Лого 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ленке\Визитки по НУ\Фото для визиток\Лого м.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1430683">
                      <a:off x="0" y="0"/>
                      <a:ext cx="1496290" cy="1460730"/>
                    </a:xfrm>
                    <a:prstGeom prst="rect">
                      <a:avLst/>
                    </a:prstGeom>
                    <a:noFill/>
                    <a:ln>
                      <a:noFill/>
                    </a:ln>
                  </pic:spPr>
                </pic:pic>
              </a:graphicData>
            </a:graphic>
          </wp:anchor>
        </w:drawing>
      </w:r>
      <w:r w:rsidRPr="00077206">
        <w:rPr>
          <w:rFonts w:ascii="Times New Roman" w:hAnsi="Times New Roman" w:cs="Times New Roman"/>
          <w:b/>
          <w:sz w:val="40"/>
          <w:szCs w:val="40"/>
        </w:rPr>
        <w:t>МБУ Центр социального обслуживания населения г. Новочеркасска</w:t>
      </w:r>
      <w:r w:rsidRPr="00077206">
        <w:rPr>
          <w:rFonts w:ascii="Times New Roman" w:hAnsi="Times New Roman" w:cs="Times New Roman"/>
          <w:b/>
          <w:sz w:val="40"/>
          <w:szCs w:val="40"/>
        </w:rPr>
        <w:br w:type="textWrapping" w:clear="all"/>
      </w:r>
    </w:p>
    <w:p w:rsidR="007A4296" w:rsidRDefault="00CE5017" w:rsidP="00CE5017">
      <w:pPr>
        <w:jc w:val="both"/>
        <w:rPr>
          <w:rFonts w:ascii="Times New Roman" w:hAnsi="Times New Roman" w:cs="Times New Roman"/>
          <w:b/>
          <w:sz w:val="36"/>
          <w:szCs w:val="36"/>
        </w:rPr>
      </w:pPr>
      <w:r w:rsidRPr="00CE5017">
        <w:rPr>
          <w:rFonts w:ascii="Times New Roman" w:hAnsi="Times New Roman" w:cs="Times New Roman"/>
          <w:b/>
          <w:sz w:val="36"/>
          <w:szCs w:val="36"/>
        </w:rPr>
        <w:t>ЗАЩИТА СТАРШЕГО ПОКОЛЕНИЯ ОТ МОШЕННИЧЕСКИХ ДЕЙСТВИЙ</w:t>
      </w:r>
    </w:p>
    <w:p w:rsidR="00CE5017" w:rsidRDefault="00CE5017" w:rsidP="00CE5017">
      <w:pPr>
        <w:rPr>
          <w:rFonts w:ascii="Times New Roman" w:hAnsi="Times New Roman" w:cs="Times New Roman"/>
          <w:b/>
          <w:sz w:val="36"/>
          <w:szCs w:val="36"/>
        </w:rPr>
      </w:pPr>
    </w:p>
    <w:p w:rsidR="00CE5017" w:rsidRDefault="00CE5017" w:rsidP="00CE5017">
      <w:pPr>
        <w:jc w:val="both"/>
        <w:rPr>
          <w:rFonts w:ascii="Times New Roman" w:hAnsi="Times New Roman" w:cs="Times New Roman"/>
          <w:b/>
          <w:sz w:val="36"/>
          <w:szCs w:val="36"/>
        </w:rPr>
      </w:pPr>
      <w:r>
        <w:rPr>
          <w:rFonts w:ascii="Times New Roman" w:hAnsi="Times New Roman" w:cs="Times New Roman"/>
          <w:b/>
          <w:sz w:val="36"/>
          <w:szCs w:val="36"/>
        </w:rPr>
        <w:t>ЛИЧНЫЙ КОНТАКТ</w:t>
      </w:r>
    </w:p>
    <w:p w:rsidR="00CE5017" w:rsidRDefault="00CE5017" w:rsidP="00CE5017">
      <w:pPr>
        <w:jc w:val="both"/>
        <w:rPr>
          <w:rFonts w:ascii="Times New Roman" w:hAnsi="Times New Roman" w:cs="Times New Roman"/>
          <w:sz w:val="36"/>
          <w:szCs w:val="36"/>
        </w:rPr>
      </w:pPr>
      <w:r>
        <w:rPr>
          <w:rFonts w:ascii="Times New Roman" w:hAnsi="Times New Roman" w:cs="Times New Roman"/>
          <w:b/>
          <w:sz w:val="36"/>
          <w:szCs w:val="36"/>
        </w:rPr>
        <w:t xml:space="preserve">Как это организованно: </w:t>
      </w:r>
      <w:r w:rsidRPr="00CE5017">
        <w:rPr>
          <w:rFonts w:ascii="Times New Roman" w:hAnsi="Times New Roman" w:cs="Times New Roman"/>
          <w:sz w:val="36"/>
          <w:szCs w:val="36"/>
        </w:rPr>
        <w:t>Вам лично (придя домой, подойдя на улице или в другом месте)</w:t>
      </w:r>
      <w:r>
        <w:rPr>
          <w:rFonts w:ascii="Times New Roman" w:hAnsi="Times New Roman" w:cs="Times New Roman"/>
          <w:sz w:val="36"/>
          <w:szCs w:val="36"/>
        </w:rPr>
        <w:t xml:space="preserve"> предлагают приобрести товар, услугу «с большой скидкой», «по акции». Вас ограничивают во времени, торопят, заставляют совершать какие-либо действия в спешке. Мошенникам крайне важно не дать вам шанса хорошо подумать над их предложением.</w:t>
      </w:r>
    </w:p>
    <w:p w:rsidR="00CE5017" w:rsidRDefault="00CE5017" w:rsidP="00CE5017">
      <w:pPr>
        <w:jc w:val="both"/>
        <w:rPr>
          <w:rFonts w:ascii="Times New Roman" w:hAnsi="Times New Roman" w:cs="Times New Roman"/>
          <w:sz w:val="36"/>
          <w:szCs w:val="36"/>
        </w:rPr>
      </w:pPr>
      <w:r w:rsidRPr="00CE5017">
        <w:rPr>
          <w:rFonts w:ascii="Times New Roman" w:hAnsi="Times New Roman" w:cs="Times New Roman"/>
          <w:b/>
          <w:sz w:val="36"/>
          <w:szCs w:val="36"/>
        </w:rPr>
        <w:t>Как поступить:</w:t>
      </w:r>
      <w:r>
        <w:rPr>
          <w:rFonts w:ascii="Times New Roman" w:hAnsi="Times New Roman" w:cs="Times New Roman"/>
          <w:sz w:val="36"/>
          <w:szCs w:val="36"/>
        </w:rPr>
        <w:t xml:space="preserve"> прежде чем участвовать в «заманчиво выгодных» сделках, проконсультируйтесь с родственниками, скажите, что вам нужно подумать. Сегодня нет такого уникального товара или услуги, которые бы продавались только «здесь и сейчас».</w:t>
      </w:r>
    </w:p>
    <w:p w:rsidR="00CE5017" w:rsidRDefault="00CE5017" w:rsidP="00CE5017">
      <w:pPr>
        <w:jc w:val="both"/>
        <w:rPr>
          <w:rFonts w:ascii="Times New Roman" w:hAnsi="Times New Roman" w:cs="Times New Roman"/>
          <w:b/>
          <w:sz w:val="36"/>
          <w:szCs w:val="36"/>
        </w:rPr>
      </w:pPr>
    </w:p>
    <w:p w:rsidR="004E4566" w:rsidRDefault="004E4566" w:rsidP="00CE5017">
      <w:pPr>
        <w:jc w:val="both"/>
        <w:rPr>
          <w:rFonts w:ascii="Times New Roman" w:hAnsi="Times New Roman" w:cs="Times New Roman"/>
          <w:b/>
          <w:sz w:val="36"/>
          <w:szCs w:val="36"/>
        </w:rPr>
      </w:pPr>
      <w:r>
        <w:rPr>
          <w:rFonts w:ascii="Times New Roman" w:hAnsi="Times New Roman" w:cs="Times New Roman"/>
          <w:b/>
          <w:sz w:val="36"/>
          <w:szCs w:val="36"/>
        </w:rPr>
        <w:t>ПРИГЛАШЕНИЕ НА БЕСПЛАТНОЕ МЕДИЦИНСКОЕ ОБСЛЕДОВАНИЕ</w:t>
      </w:r>
    </w:p>
    <w:p w:rsidR="004E4566" w:rsidRPr="004E4566" w:rsidRDefault="004E4566" w:rsidP="00CE5017">
      <w:pPr>
        <w:jc w:val="both"/>
        <w:rPr>
          <w:rFonts w:ascii="Times New Roman" w:hAnsi="Times New Roman" w:cs="Times New Roman"/>
          <w:sz w:val="36"/>
          <w:szCs w:val="36"/>
        </w:rPr>
      </w:pPr>
      <w:r>
        <w:rPr>
          <w:rFonts w:ascii="Times New Roman" w:hAnsi="Times New Roman" w:cs="Times New Roman"/>
          <w:b/>
          <w:sz w:val="36"/>
          <w:szCs w:val="36"/>
        </w:rPr>
        <w:t xml:space="preserve">Как это организованно: </w:t>
      </w:r>
      <w:r w:rsidRPr="004E4566">
        <w:rPr>
          <w:rFonts w:ascii="Times New Roman" w:hAnsi="Times New Roman" w:cs="Times New Roman"/>
          <w:sz w:val="36"/>
          <w:szCs w:val="36"/>
        </w:rPr>
        <w:t xml:space="preserve">Вас приглашают в салон красоты или медицинские центры на бесплатные процедуры или обследование. В данном учреждении «медиками» ставится «страшный диагноз» и прямо на месте вам предлагают </w:t>
      </w:r>
      <w:r w:rsidRPr="004E4566">
        <w:rPr>
          <w:rFonts w:ascii="Times New Roman" w:hAnsi="Times New Roman" w:cs="Times New Roman"/>
          <w:sz w:val="36"/>
          <w:szCs w:val="36"/>
        </w:rPr>
        <w:lastRenderedPageBreak/>
        <w:t>пройти необходимое лечение по «новейшей методике» или с применением «уникальных средств». На самом деле никакого «страшного диагноза» нет, это приманка, чтобы продать процедуры по завышенной цене и навязать кредит.</w:t>
      </w:r>
    </w:p>
    <w:p w:rsidR="004E4566" w:rsidRDefault="004E4566" w:rsidP="00CE5017">
      <w:pPr>
        <w:jc w:val="both"/>
        <w:rPr>
          <w:rFonts w:ascii="Times New Roman" w:hAnsi="Times New Roman" w:cs="Times New Roman"/>
          <w:sz w:val="36"/>
          <w:szCs w:val="36"/>
        </w:rPr>
      </w:pPr>
      <w:r w:rsidRPr="00CE5017">
        <w:rPr>
          <w:rFonts w:ascii="Times New Roman" w:hAnsi="Times New Roman" w:cs="Times New Roman"/>
          <w:b/>
          <w:sz w:val="36"/>
          <w:szCs w:val="36"/>
        </w:rPr>
        <w:t>Как поступить:</w:t>
      </w:r>
      <w:r>
        <w:rPr>
          <w:rFonts w:ascii="Times New Roman" w:hAnsi="Times New Roman" w:cs="Times New Roman"/>
          <w:b/>
          <w:sz w:val="36"/>
          <w:szCs w:val="36"/>
        </w:rPr>
        <w:t xml:space="preserve"> </w:t>
      </w:r>
      <w:r w:rsidR="00613981" w:rsidRPr="00613981">
        <w:rPr>
          <w:rFonts w:ascii="Times New Roman" w:hAnsi="Times New Roman" w:cs="Times New Roman"/>
          <w:sz w:val="36"/>
          <w:szCs w:val="36"/>
        </w:rPr>
        <w:t>Не посещать сомнительные медицинские центры и не соглашаться ни на какие процедуры, пока не посоветуетесь с врачом из вашей поликлиники, вашими родственниками.</w:t>
      </w:r>
    </w:p>
    <w:p w:rsidR="008F0149" w:rsidRDefault="008F0149" w:rsidP="00CE5017">
      <w:pPr>
        <w:jc w:val="both"/>
        <w:rPr>
          <w:rFonts w:ascii="Times New Roman" w:hAnsi="Times New Roman" w:cs="Times New Roman"/>
          <w:sz w:val="36"/>
          <w:szCs w:val="36"/>
        </w:rPr>
      </w:pPr>
    </w:p>
    <w:p w:rsidR="008F0149" w:rsidRDefault="008F0149" w:rsidP="00CE5017">
      <w:pPr>
        <w:jc w:val="both"/>
        <w:rPr>
          <w:rFonts w:ascii="Times New Roman" w:hAnsi="Times New Roman" w:cs="Times New Roman"/>
          <w:b/>
          <w:sz w:val="36"/>
          <w:szCs w:val="36"/>
        </w:rPr>
      </w:pPr>
      <w:r w:rsidRPr="008F0149">
        <w:rPr>
          <w:rFonts w:ascii="Times New Roman" w:hAnsi="Times New Roman" w:cs="Times New Roman"/>
          <w:b/>
          <w:sz w:val="36"/>
          <w:szCs w:val="36"/>
        </w:rPr>
        <w:t>НАЧИСЛЕНИЕ НЕСУЩЕСТВУЮЩЕЙ СУБСИДИИ</w:t>
      </w:r>
    </w:p>
    <w:p w:rsidR="008F0149" w:rsidRDefault="008F0149" w:rsidP="008F0149">
      <w:pPr>
        <w:jc w:val="both"/>
        <w:rPr>
          <w:rFonts w:ascii="Times New Roman" w:hAnsi="Times New Roman" w:cs="Times New Roman"/>
          <w:sz w:val="36"/>
          <w:szCs w:val="36"/>
        </w:rPr>
      </w:pPr>
      <w:r>
        <w:rPr>
          <w:rFonts w:ascii="Times New Roman" w:hAnsi="Times New Roman" w:cs="Times New Roman"/>
          <w:b/>
          <w:sz w:val="36"/>
          <w:szCs w:val="36"/>
        </w:rPr>
        <w:t xml:space="preserve">Как это организованно: </w:t>
      </w:r>
      <w:r>
        <w:rPr>
          <w:rFonts w:ascii="Times New Roman" w:hAnsi="Times New Roman" w:cs="Times New Roman"/>
          <w:sz w:val="36"/>
          <w:szCs w:val="36"/>
        </w:rPr>
        <w:t>звонящий часто представляется сотрудником пенсионного фонда, банка и под предлогом перевода денежной субсидии или выплаты просит назвать ФИО, номер карты цифры на обратной стороне, якобы для того, чтобы убедиться, что это именно тот человек, которому нужно перевести деньги, просит назвать код, который придёт по СМС на телефон. В итоге мошенники воруют средства с карты.</w:t>
      </w:r>
    </w:p>
    <w:p w:rsidR="00FA3E43" w:rsidRDefault="00FA3E43" w:rsidP="008F0149">
      <w:pPr>
        <w:jc w:val="both"/>
        <w:rPr>
          <w:rFonts w:ascii="Times New Roman" w:hAnsi="Times New Roman" w:cs="Times New Roman"/>
          <w:sz w:val="36"/>
          <w:szCs w:val="36"/>
        </w:rPr>
      </w:pPr>
      <w:r w:rsidRPr="00CE5017">
        <w:rPr>
          <w:rFonts w:ascii="Times New Roman" w:hAnsi="Times New Roman" w:cs="Times New Roman"/>
          <w:b/>
          <w:sz w:val="36"/>
          <w:szCs w:val="36"/>
        </w:rPr>
        <w:t>Как поступить:</w:t>
      </w:r>
      <w:r>
        <w:rPr>
          <w:rFonts w:ascii="Times New Roman" w:hAnsi="Times New Roman" w:cs="Times New Roman"/>
          <w:b/>
          <w:sz w:val="36"/>
          <w:szCs w:val="36"/>
        </w:rPr>
        <w:t xml:space="preserve"> </w:t>
      </w:r>
      <w:r w:rsidRPr="00FA3E43">
        <w:rPr>
          <w:rFonts w:ascii="Times New Roman" w:hAnsi="Times New Roman" w:cs="Times New Roman"/>
          <w:sz w:val="36"/>
          <w:szCs w:val="36"/>
        </w:rPr>
        <w:t xml:space="preserve">Никому, ни при каких обстоятельствах не называйте данные своей карты, в особенности три цифры на обратной стороне карты и код, который приходит по СМС. </w:t>
      </w:r>
    </w:p>
    <w:p w:rsidR="001F23A7" w:rsidRDefault="001F23A7" w:rsidP="008F0149">
      <w:pPr>
        <w:jc w:val="both"/>
        <w:rPr>
          <w:rFonts w:ascii="Times New Roman" w:hAnsi="Times New Roman" w:cs="Times New Roman"/>
          <w:sz w:val="36"/>
          <w:szCs w:val="36"/>
        </w:rPr>
      </w:pPr>
    </w:p>
    <w:p w:rsidR="001F23A7" w:rsidRDefault="001F23A7" w:rsidP="008F0149">
      <w:pPr>
        <w:jc w:val="both"/>
        <w:rPr>
          <w:rFonts w:ascii="Times New Roman" w:hAnsi="Times New Roman" w:cs="Times New Roman"/>
          <w:b/>
          <w:sz w:val="36"/>
          <w:szCs w:val="36"/>
        </w:rPr>
      </w:pPr>
      <w:r w:rsidRPr="001F23A7">
        <w:rPr>
          <w:rFonts w:ascii="Times New Roman" w:hAnsi="Times New Roman" w:cs="Times New Roman"/>
          <w:b/>
          <w:sz w:val="36"/>
          <w:szCs w:val="36"/>
        </w:rPr>
        <w:t>БЛОКИРОВКА БАНКОВСКОЙ КАРТЫ</w:t>
      </w:r>
    </w:p>
    <w:p w:rsidR="00EF1B24" w:rsidRDefault="00EF1B24" w:rsidP="008F0149">
      <w:pPr>
        <w:jc w:val="both"/>
        <w:rPr>
          <w:rFonts w:ascii="Times New Roman" w:hAnsi="Times New Roman" w:cs="Times New Roman"/>
          <w:sz w:val="36"/>
          <w:szCs w:val="36"/>
        </w:rPr>
      </w:pPr>
      <w:r>
        <w:rPr>
          <w:rFonts w:ascii="Times New Roman" w:hAnsi="Times New Roman" w:cs="Times New Roman"/>
          <w:b/>
          <w:sz w:val="36"/>
          <w:szCs w:val="36"/>
        </w:rPr>
        <w:t xml:space="preserve">Как это организованно: </w:t>
      </w:r>
      <w:r>
        <w:rPr>
          <w:rFonts w:ascii="Times New Roman" w:hAnsi="Times New Roman" w:cs="Times New Roman"/>
          <w:sz w:val="36"/>
          <w:szCs w:val="36"/>
        </w:rPr>
        <w:t>Мошенники, представляясь сотрудниками вашего банка или сотрудниками Центрально банка, говорят о том, что с вашей карты совершаются мошеннические действия, просят отправить СМС на номер, последовать к ближайшему банкомату и провести некие операции с картой. В результате вы переводите свои деньги на счет мошенников.</w:t>
      </w:r>
    </w:p>
    <w:p w:rsidR="00EF1B24" w:rsidRDefault="00EF1B24" w:rsidP="008F0149">
      <w:pPr>
        <w:jc w:val="both"/>
        <w:rPr>
          <w:rFonts w:ascii="Times New Roman" w:hAnsi="Times New Roman" w:cs="Times New Roman"/>
          <w:sz w:val="36"/>
          <w:szCs w:val="36"/>
        </w:rPr>
      </w:pPr>
      <w:r w:rsidRPr="00CE5017">
        <w:rPr>
          <w:rFonts w:ascii="Times New Roman" w:hAnsi="Times New Roman" w:cs="Times New Roman"/>
          <w:b/>
          <w:sz w:val="36"/>
          <w:szCs w:val="36"/>
        </w:rPr>
        <w:lastRenderedPageBreak/>
        <w:t>Как поступить:</w:t>
      </w:r>
      <w:r w:rsidR="004931C4">
        <w:rPr>
          <w:rFonts w:ascii="Times New Roman" w:hAnsi="Times New Roman" w:cs="Times New Roman"/>
          <w:b/>
          <w:sz w:val="36"/>
          <w:szCs w:val="36"/>
        </w:rPr>
        <w:t xml:space="preserve"> </w:t>
      </w:r>
      <w:r w:rsidR="004931C4" w:rsidRPr="004931C4">
        <w:rPr>
          <w:rFonts w:ascii="Times New Roman" w:hAnsi="Times New Roman" w:cs="Times New Roman"/>
          <w:sz w:val="36"/>
          <w:szCs w:val="36"/>
        </w:rPr>
        <w:t>сотрудники банка никогда не просят вас проследовать к банкомату для разблокировки или блокировки карты. Свяжитесь с вашим банком, сообщите о случившемся.</w:t>
      </w:r>
    </w:p>
    <w:p w:rsidR="004931C4" w:rsidRDefault="004931C4" w:rsidP="008F0149">
      <w:pPr>
        <w:jc w:val="both"/>
        <w:rPr>
          <w:rFonts w:ascii="Times New Roman" w:hAnsi="Times New Roman" w:cs="Times New Roman"/>
          <w:sz w:val="36"/>
          <w:szCs w:val="36"/>
        </w:rPr>
      </w:pPr>
    </w:p>
    <w:p w:rsidR="004931C4" w:rsidRDefault="004931C4" w:rsidP="008F0149">
      <w:pPr>
        <w:jc w:val="both"/>
        <w:rPr>
          <w:rFonts w:ascii="Times New Roman" w:hAnsi="Times New Roman" w:cs="Times New Roman"/>
          <w:b/>
          <w:sz w:val="36"/>
          <w:szCs w:val="36"/>
        </w:rPr>
      </w:pPr>
      <w:r w:rsidRPr="004931C4">
        <w:rPr>
          <w:rFonts w:ascii="Times New Roman" w:hAnsi="Times New Roman" w:cs="Times New Roman"/>
          <w:b/>
          <w:sz w:val="36"/>
          <w:szCs w:val="36"/>
        </w:rPr>
        <w:t xml:space="preserve">ТЕЛЕФОННЫЙ ЗВОНОК/СМС </w:t>
      </w:r>
      <w:r>
        <w:rPr>
          <w:rFonts w:ascii="Times New Roman" w:hAnsi="Times New Roman" w:cs="Times New Roman"/>
          <w:b/>
          <w:sz w:val="36"/>
          <w:szCs w:val="36"/>
        </w:rPr>
        <w:t>–</w:t>
      </w:r>
      <w:r w:rsidRPr="004931C4">
        <w:rPr>
          <w:rFonts w:ascii="Times New Roman" w:hAnsi="Times New Roman" w:cs="Times New Roman"/>
          <w:b/>
          <w:sz w:val="36"/>
          <w:szCs w:val="36"/>
        </w:rPr>
        <w:t xml:space="preserve"> СООБЩЕНИЕ</w:t>
      </w:r>
    </w:p>
    <w:p w:rsidR="004931C4" w:rsidRPr="004931C4" w:rsidRDefault="004931C4" w:rsidP="008F0149">
      <w:pPr>
        <w:jc w:val="both"/>
        <w:rPr>
          <w:rFonts w:ascii="Times New Roman" w:hAnsi="Times New Roman" w:cs="Times New Roman"/>
          <w:sz w:val="36"/>
          <w:szCs w:val="36"/>
        </w:rPr>
      </w:pPr>
      <w:r>
        <w:rPr>
          <w:rFonts w:ascii="Times New Roman" w:hAnsi="Times New Roman" w:cs="Times New Roman"/>
          <w:b/>
          <w:sz w:val="36"/>
          <w:szCs w:val="36"/>
        </w:rPr>
        <w:t xml:space="preserve">Как это организованно: </w:t>
      </w:r>
      <w:r>
        <w:rPr>
          <w:rFonts w:ascii="Times New Roman" w:hAnsi="Times New Roman" w:cs="Times New Roman"/>
          <w:sz w:val="36"/>
          <w:szCs w:val="36"/>
        </w:rPr>
        <w:t>Вам с неизвестного номера звонит человек и представляется вашим сыном, внуком или другим родственником. Говорит, что попал в беду, не может долго разговаривать, плохая связь и передает трубку своему «другу», «сотруднику полиции», «врачу». Далее, вам сообщают, что родственнику срочно нужны деньги и необходимо их отдать курьеру или продиктовать данные карты.</w:t>
      </w:r>
    </w:p>
    <w:p w:rsidR="004931C4" w:rsidRDefault="004931C4" w:rsidP="008F0149">
      <w:pPr>
        <w:jc w:val="both"/>
        <w:rPr>
          <w:rFonts w:ascii="Times New Roman" w:hAnsi="Times New Roman" w:cs="Times New Roman"/>
          <w:sz w:val="36"/>
          <w:szCs w:val="36"/>
        </w:rPr>
      </w:pPr>
      <w:r w:rsidRPr="00CE5017">
        <w:rPr>
          <w:rFonts w:ascii="Times New Roman" w:hAnsi="Times New Roman" w:cs="Times New Roman"/>
          <w:b/>
          <w:sz w:val="36"/>
          <w:szCs w:val="36"/>
        </w:rPr>
        <w:t>Как поступить:</w:t>
      </w:r>
      <w:r w:rsidR="00882869">
        <w:rPr>
          <w:rFonts w:ascii="Times New Roman" w:hAnsi="Times New Roman" w:cs="Times New Roman"/>
          <w:b/>
          <w:sz w:val="36"/>
          <w:szCs w:val="36"/>
        </w:rPr>
        <w:t xml:space="preserve"> </w:t>
      </w:r>
      <w:r w:rsidR="00882869">
        <w:rPr>
          <w:rFonts w:ascii="Times New Roman" w:hAnsi="Times New Roman" w:cs="Times New Roman"/>
          <w:sz w:val="36"/>
          <w:szCs w:val="36"/>
        </w:rPr>
        <w:t>Попросите еще раз передать трубку родственнику. Если трубку предали, то удостоверьтесь, что это именно он, задав ему уточняющие личные вопросы.</w:t>
      </w:r>
    </w:p>
    <w:p w:rsidR="00985884" w:rsidRDefault="00985884" w:rsidP="008F0149">
      <w:pPr>
        <w:jc w:val="both"/>
        <w:rPr>
          <w:rFonts w:ascii="Times New Roman" w:hAnsi="Times New Roman" w:cs="Times New Roman"/>
          <w:sz w:val="36"/>
          <w:szCs w:val="36"/>
        </w:rPr>
      </w:pPr>
    </w:p>
    <w:p w:rsidR="00985884" w:rsidRDefault="00985884" w:rsidP="00985884">
      <w:pPr>
        <w:jc w:val="center"/>
        <w:rPr>
          <w:rFonts w:ascii="Times New Roman" w:hAnsi="Times New Roman" w:cs="Times New Roman"/>
          <w:b/>
          <w:sz w:val="72"/>
          <w:szCs w:val="72"/>
        </w:rPr>
      </w:pPr>
      <w:r w:rsidRPr="00985884">
        <w:rPr>
          <w:rFonts w:ascii="Times New Roman" w:hAnsi="Times New Roman" w:cs="Times New Roman"/>
          <w:b/>
          <w:sz w:val="72"/>
          <w:szCs w:val="72"/>
        </w:rPr>
        <w:t>БУДЬТЕ БДИТЕЛЬНЫ!</w:t>
      </w:r>
    </w:p>
    <w:p w:rsidR="00985884" w:rsidRPr="00985884" w:rsidRDefault="00985884" w:rsidP="00985884">
      <w:pPr>
        <w:jc w:val="center"/>
        <w:rPr>
          <w:rFonts w:ascii="Times New Roman" w:hAnsi="Times New Roman" w:cs="Times New Roman"/>
          <w:b/>
          <w:sz w:val="36"/>
          <w:szCs w:val="36"/>
        </w:rPr>
      </w:pPr>
    </w:p>
    <w:p w:rsidR="00985884" w:rsidRPr="00985884" w:rsidRDefault="00985884" w:rsidP="00985884">
      <w:pPr>
        <w:pStyle w:val="a3"/>
        <w:numPr>
          <w:ilvl w:val="0"/>
          <w:numId w:val="1"/>
        </w:numPr>
        <w:jc w:val="both"/>
        <w:rPr>
          <w:rFonts w:ascii="Times New Roman" w:hAnsi="Times New Roman" w:cs="Times New Roman"/>
          <w:b/>
          <w:sz w:val="36"/>
          <w:szCs w:val="36"/>
        </w:rPr>
      </w:pPr>
      <w:r>
        <w:rPr>
          <w:rFonts w:ascii="Times New Roman" w:hAnsi="Times New Roman" w:cs="Times New Roman"/>
          <w:b/>
          <w:sz w:val="36"/>
          <w:szCs w:val="36"/>
        </w:rPr>
        <w:t xml:space="preserve">Не открывайте двери незнакомым людям, </w:t>
      </w:r>
      <w:r>
        <w:rPr>
          <w:rFonts w:ascii="Times New Roman" w:hAnsi="Times New Roman" w:cs="Times New Roman"/>
          <w:sz w:val="36"/>
          <w:szCs w:val="36"/>
        </w:rPr>
        <w:t>кем бы они не представлялись, если вы предварительно не вызывали их к себе домой.</w:t>
      </w:r>
    </w:p>
    <w:p w:rsidR="00985884" w:rsidRDefault="00985884" w:rsidP="00985884">
      <w:pPr>
        <w:pStyle w:val="a3"/>
        <w:numPr>
          <w:ilvl w:val="0"/>
          <w:numId w:val="1"/>
        </w:numPr>
        <w:jc w:val="both"/>
        <w:rPr>
          <w:rFonts w:ascii="Times New Roman" w:hAnsi="Times New Roman" w:cs="Times New Roman"/>
          <w:sz w:val="36"/>
          <w:szCs w:val="36"/>
        </w:rPr>
      </w:pPr>
      <w:r w:rsidRPr="00985884">
        <w:rPr>
          <w:rFonts w:ascii="Times New Roman" w:hAnsi="Times New Roman" w:cs="Times New Roman"/>
          <w:sz w:val="36"/>
          <w:szCs w:val="36"/>
        </w:rPr>
        <w:t>Если человек представился сотрудником социальной службы</w:t>
      </w:r>
      <w:r>
        <w:rPr>
          <w:rFonts w:ascii="Times New Roman" w:hAnsi="Times New Roman" w:cs="Times New Roman"/>
          <w:b/>
          <w:sz w:val="36"/>
          <w:szCs w:val="36"/>
        </w:rPr>
        <w:t xml:space="preserve">, проверьте его документы, </w:t>
      </w:r>
      <w:r w:rsidRPr="00985884">
        <w:rPr>
          <w:rFonts w:ascii="Times New Roman" w:hAnsi="Times New Roman" w:cs="Times New Roman"/>
          <w:sz w:val="36"/>
          <w:szCs w:val="36"/>
        </w:rPr>
        <w:t>не открывая дверь.</w:t>
      </w:r>
      <w:r>
        <w:rPr>
          <w:rFonts w:ascii="Times New Roman" w:hAnsi="Times New Roman" w:cs="Times New Roman"/>
          <w:sz w:val="36"/>
          <w:szCs w:val="36"/>
        </w:rPr>
        <w:t xml:space="preserve"> Позвоните в названную им организацию и уточните, направлял ли он к вам специалиста. Не стесняйтесь, это совершенно нормально!</w:t>
      </w:r>
    </w:p>
    <w:p w:rsidR="00985884" w:rsidRDefault="00985884" w:rsidP="00985884">
      <w:pPr>
        <w:pStyle w:val="a3"/>
        <w:numPr>
          <w:ilvl w:val="0"/>
          <w:numId w:val="1"/>
        </w:numPr>
        <w:jc w:val="both"/>
        <w:rPr>
          <w:rFonts w:ascii="Times New Roman" w:hAnsi="Times New Roman" w:cs="Times New Roman"/>
          <w:sz w:val="36"/>
          <w:szCs w:val="36"/>
        </w:rPr>
      </w:pPr>
      <w:r w:rsidRPr="00985884">
        <w:rPr>
          <w:rFonts w:ascii="Times New Roman" w:hAnsi="Times New Roman" w:cs="Times New Roman"/>
          <w:b/>
          <w:sz w:val="36"/>
          <w:szCs w:val="36"/>
        </w:rPr>
        <w:lastRenderedPageBreak/>
        <w:t>Не отдавайте никакие документы</w:t>
      </w:r>
      <w:r>
        <w:rPr>
          <w:rFonts w:ascii="Times New Roman" w:hAnsi="Times New Roman" w:cs="Times New Roman"/>
          <w:sz w:val="36"/>
          <w:szCs w:val="36"/>
        </w:rPr>
        <w:t xml:space="preserve"> (паспорт, пенсионное или ветеранское удостоверение, документы на квартиру и другие документы) незнакомым людям.</w:t>
      </w:r>
    </w:p>
    <w:p w:rsidR="00985884" w:rsidRDefault="00985884" w:rsidP="00985884">
      <w:pPr>
        <w:pStyle w:val="a3"/>
        <w:numPr>
          <w:ilvl w:val="0"/>
          <w:numId w:val="1"/>
        </w:numPr>
        <w:jc w:val="both"/>
        <w:rPr>
          <w:rFonts w:ascii="Times New Roman" w:hAnsi="Times New Roman" w:cs="Times New Roman"/>
          <w:sz w:val="36"/>
          <w:szCs w:val="36"/>
        </w:rPr>
      </w:pPr>
      <w:r>
        <w:rPr>
          <w:rFonts w:ascii="Times New Roman" w:hAnsi="Times New Roman" w:cs="Times New Roman"/>
          <w:b/>
          <w:sz w:val="36"/>
          <w:szCs w:val="36"/>
        </w:rPr>
        <w:t xml:space="preserve">Не подписывайте документы, </w:t>
      </w:r>
      <w:r w:rsidRPr="00985884">
        <w:rPr>
          <w:rFonts w:ascii="Times New Roman" w:hAnsi="Times New Roman" w:cs="Times New Roman"/>
          <w:sz w:val="36"/>
          <w:szCs w:val="36"/>
        </w:rPr>
        <w:t>содержание которых вам не совсем понятно. Внимательно читайте данный документ.</w:t>
      </w:r>
    </w:p>
    <w:p w:rsidR="00BF7391" w:rsidRDefault="00BF7391" w:rsidP="00985884">
      <w:pPr>
        <w:pStyle w:val="a3"/>
        <w:numPr>
          <w:ilvl w:val="0"/>
          <w:numId w:val="1"/>
        </w:numPr>
        <w:jc w:val="both"/>
        <w:rPr>
          <w:rFonts w:ascii="Times New Roman" w:hAnsi="Times New Roman" w:cs="Times New Roman"/>
          <w:sz w:val="36"/>
          <w:szCs w:val="36"/>
        </w:rPr>
      </w:pPr>
      <w:r>
        <w:rPr>
          <w:rFonts w:ascii="Times New Roman" w:hAnsi="Times New Roman" w:cs="Times New Roman"/>
          <w:b/>
          <w:sz w:val="36"/>
          <w:szCs w:val="36"/>
        </w:rPr>
        <w:t xml:space="preserve">Не приобретайте у людей, </w:t>
      </w:r>
      <w:r w:rsidRPr="00BF7391">
        <w:rPr>
          <w:rFonts w:ascii="Times New Roman" w:hAnsi="Times New Roman" w:cs="Times New Roman"/>
          <w:sz w:val="36"/>
          <w:szCs w:val="36"/>
        </w:rPr>
        <w:t>назвавшихся представителями торговых фирм, продукты, бытовую технику, лекарства.</w:t>
      </w:r>
    </w:p>
    <w:p w:rsidR="00226386" w:rsidRPr="007B31F3" w:rsidRDefault="00226386" w:rsidP="00985884">
      <w:pPr>
        <w:pStyle w:val="a3"/>
        <w:numPr>
          <w:ilvl w:val="0"/>
          <w:numId w:val="1"/>
        </w:numPr>
        <w:jc w:val="both"/>
        <w:rPr>
          <w:rFonts w:ascii="Times New Roman" w:hAnsi="Times New Roman" w:cs="Times New Roman"/>
          <w:sz w:val="36"/>
          <w:szCs w:val="36"/>
        </w:rPr>
      </w:pPr>
      <w:r w:rsidRPr="00226386">
        <w:rPr>
          <w:rFonts w:ascii="Times New Roman" w:hAnsi="Times New Roman" w:cs="Times New Roman"/>
          <w:sz w:val="36"/>
          <w:szCs w:val="36"/>
        </w:rPr>
        <w:t>Если незнакомец сообщает о выигрыше, блокировке банковской карты, о перерасчете квартплаты, срочном обмене денег на дому,</w:t>
      </w:r>
      <w:r>
        <w:rPr>
          <w:rFonts w:ascii="Times New Roman" w:hAnsi="Times New Roman" w:cs="Times New Roman"/>
          <w:b/>
          <w:sz w:val="36"/>
          <w:szCs w:val="36"/>
        </w:rPr>
        <w:t xml:space="preserve"> не верьте – это мошенничество!</w:t>
      </w:r>
    </w:p>
    <w:p w:rsidR="007B31F3" w:rsidRDefault="007B31F3" w:rsidP="00985884">
      <w:pPr>
        <w:pStyle w:val="a3"/>
        <w:numPr>
          <w:ilvl w:val="0"/>
          <w:numId w:val="1"/>
        </w:numPr>
        <w:jc w:val="both"/>
        <w:rPr>
          <w:rFonts w:ascii="Times New Roman" w:hAnsi="Times New Roman" w:cs="Times New Roman"/>
          <w:sz w:val="36"/>
          <w:szCs w:val="36"/>
        </w:rPr>
      </w:pPr>
      <w:r>
        <w:rPr>
          <w:rFonts w:ascii="Times New Roman" w:hAnsi="Times New Roman" w:cs="Times New Roman"/>
          <w:b/>
          <w:sz w:val="36"/>
          <w:szCs w:val="36"/>
        </w:rPr>
        <w:t xml:space="preserve">Не принимайте никаких решений в спешке, </w:t>
      </w:r>
      <w:r w:rsidRPr="00B231CD">
        <w:rPr>
          <w:rFonts w:ascii="Times New Roman" w:hAnsi="Times New Roman" w:cs="Times New Roman"/>
          <w:sz w:val="36"/>
          <w:szCs w:val="36"/>
        </w:rPr>
        <w:t>обязательно позвоните вашим родственникам.</w:t>
      </w:r>
    </w:p>
    <w:p w:rsidR="00D41C12" w:rsidRDefault="00D41C12" w:rsidP="00985884">
      <w:pPr>
        <w:pStyle w:val="a3"/>
        <w:numPr>
          <w:ilvl w:val="0"/>
          <w:numId w:val="1"/>
        </w:numPr>
        <w:jc w:val="both"/>
        <w:rPr>
          <w:rFonts w:ascii="Times New Roman" w:hAnsi="Times New Roman" w:cs="Times New Roman"/>
          <w:sz w:val="36"/>
          <w:szCs w:val="36"/>
        </w:rPr>
      </w:pPr>
      <w:r w:rsidRPr="00D41C12">
        <w:rPr>
          <w:rFonts w:ascii="Times New Roman" w:hAnsi="Times New Roman" w:cs="Times New Roman"/>
          <w:sz w:val="36"/>
          <w:szCs w:val="36"/>
        </w:rPr>
        <w:t>Заранее запишите телефоны вашей управляющей компании или ТСЖ, социальной службы, вашего банка.</w:t>
      </w:r>
    </w:p>
    <w:p w:rsidR="009F526D" w:rsidRPr="00CF47D0" w:rsidRDefault="00CF47D0" w:rsidP="00985884">
      <w:pPr>
        <w:pStyle w:val="a3"/>
        <w:numPr>
          <w:ilvl w:val="0"/>
          <w:numId w:val="1"/>
        </w:numPr>
        <w:jc w:val="both"/>
        <w:rPr>
          <w:rFonts w:ascii="Times New Roman" w:hAnsi="Times New Roman" w:cs="Times New Roman"/>
          <w:b/>
          <w:sz w:val="36"/>
          <w:szCs w:val="36"/>
        </w:rPr>
      </w:pPr>
      <w:r>
        <w:rPr>
          <w:rFonts w:ascii="Times New Roman" w:hAnsi="Times New Roman" w:cs="Times New Roman"/>
          <w:sz w:val="36"/>
          <w:szCs w:val="36"/>
        </w:rPr>
        <w:t xml:space="preserve">Если вы стали жертвой мошенников, </w:t>
      </w:r>
      <w:r w:rsidRPr="00CF47D0">
        <w:rPr>
          <w:rFonts w:ascii="Times New Roman" w:hAnsi="Times New Roman" w:cs="Times New Roman"/>
          <w:b/>
          <w:sz w:val="36"/>
          <w:szCs w:val="36"/>
        </w:rPr>
        <w:t>незамедлительно обращайтесь в полицию.</w:t>
      </w:r>
    </w:p>
    <w:sectPr w:rsidR="009F526D" w:rsidRPr="00CF47D0" w:rsidSect="0007720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2C83"/>
    <w:multiLevelType w:val="hybridMultilevel"/>
    <w:tmpl w:val="F6BE6898"/>
    <w:lvl w:ilvl="0" w:tplc="F7A86CF6">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42"/>
    <w:rsid w:val="00077206"/>
    <w:rsid w:val="001F23A7"/>
    <w:rsid w:val="00226386"/>
    <w:rsid w:val="00304E42"/>
    <w:rsid w:val="004931C4"/>
    <w:rsid w:val="004E4566"/>
    <w:rsid w:val="00613981"/>
    <w:rsid w:val="00741BF8"/>
    <w:rsid w:val="007A4296"/>
    <w:rsid w:val="007B31F3"/>
    <w:rsid w:val="00882869"/>
    <w:rsid w:val="008F0149"/>
    <w:rsid w:val="00985884"/>
    <w:rsid w:val="009F526D"/>
    <w:rsid w:val="00B231CD"/>
    <w:rsid w:val="00BF7391"/>
    <w:rsid w:val="00CE5017"/>
    <w:rsid w:val="00CF47D0"/>
    <w:rsid w:val="00D41C12"/>
    <w:rsid w:val="00EF1B24"/>
    <w:rsid w:val="00FA3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8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624</Words>
  <Characters>3559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Zam</cp:lastModifiedBy>
  <cp:revision>2</cp:revision>
  <dcterms:created xsi:type="dcterms:W3CDTF">2020-04-10T08:15:00Z</dcterms:created>
  <dcterms:modified xsi:type="dcterms:W3CDTF">2020-04-10T08:15:00Z</dcterms:modified>
</cp:coreProperties>
</file>